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12" w:rsidRPr="00DF4DFE" w:rsidRDefault="00AB5BDB" w:rsidP="000244D5">
      <w:pPr>
        <w:tabs>
          <w:tab w:val="left" w:pos="5345"/>
        </w:tabs>
        <w:jc w:val="both"/>
        <w:rPr>
          <w:b/>
          <w:bCs/>
          <w:i/>
          <w:iCs/>
          <w:sz w:val="32"/>
          <w:szCs w:val="32"/>
          <w:rtl/>
          <w:lang w:bidi="ar-IQ"/>
        </w:rPr>
      </w:pPr>
      <w:r>
        <w:rPr>
          <w:rFonts w:hint="cs"/>
          <w:b/>
          <w:bCs/>
          <w:i/>
          <w:iCs/>
          <w:noProof/>
          <w:color w:val="002060"/>
          <w:sz w:val="32"/>
          <w:szCs w:val="32"/>
          <w:rtl/>
        </w:rPr>
        <mc:AlternateContent>
          <mc:Choice Requires="wps">
            <w:drawing>
              <wp:anchor distT="0" distB="0" distL="114300" distR="114300" simplePos="0" relativeHeight="251661312" behindDoc="0" locked="0" layoutInCell="1" allowOverlap="1" wp14:anchorId="1009C1F6" wp14:editId="6162A466">
                <wp:simplePos x="0" y="0"/>
                <wp:positionH relativeFrom="column">
                  <wp:posOffset>4050030</wp:posOffset>
                </wp:positionH>
                <wp:positionV relativeFrom="paragraph">
                  <wp:posOffset>-541020</wp:posOffset>
                </wp:positionV>
                <wp:extent cx="1572260" cy="1118870"/>
                <wp:effectExtent l="0" t="0" r="27940" b="24130"/>
                <wp:wrapNone/>
                <wp:docPr id="3" name="مستطيل مستدير الزوايا 3"/>
                <wp:cNvGraphicFramePr/>
                <a:graphic xmlns:a="http://schemas.openxmlformats.org/drawingml/2006/main">
                  <a:graphicData uri="http://schemas.microsoft.com/office/word/2010/wordprocessingShape">
                    <wps:wsp>
                      <wps:cNvSpPr/>
                      <wps:spPr>
                        <a:xfrm>
                          <a:off x="0" y="0"/>
                          <a:ext cx="1572260" cy="111887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430298" w:rsidRPr="00430298" w:rsidRDefault="00430298" w:rsidP="00430298">
                            <w:pPr>
                              <w:jc w:val="center"/>
                              <w:rPr>
                                <w:b/>
                                <w:bCs/>
                                <w:i/>
                                <w:iCs/>
                                <w:sz w:val="16"/>
                                <w:szCs w:val="16"/>
                                <w:rtl/>
                                <w:lang w:bidi="ar-IQ"/>
                              </w:rPr>
                            </w:pPr>
                            <w:r w:rsidRPr="00430298">
                              <w:rPr>
                                <w:rFonts w:hint="cs"/>
                                <w:b/>
                                <w:bCs/>
                                <w:i/>
                                <w:iCs/>
                                <w:sz w:val="16"/>
                                <w:szCs w:val="16"/>
                                <w:rtl/>
                                <w:lang w:bidi="ar-IQ"/>
                              </w:rPr>
                              <w:t>جامعة ديالى</w:t>
                            </w:r>
                          </w:p>
                          <w:p w:rsidR="00430298" w:rsidRPr="00430298" w:rsidRDefault="00430298" w:rsidP="00430298">
                            <w:pPr>
                              <w:jc w:val="center"/>
                              <w:rPr>
                                <w:b/>
                                <w:bCs/>
                                <w:i/>
                                <w:iCs/>
                                <w:sz w:val="16"/>
                                <w:szCs w:val="16"/>
                                <w:rtl/>
                                <w:lang w:bidi="ar-IQ"/>
                              </w:rPr>
                            </w:pPr>
                            <w:r w:rsidRPr="00430298">
                              <w:rPr>
                                <w:rFonts w:hint="cs"/>
                                <w:b/>
                                <w:bCs/>
                                <w:i/>
                                <w:iCs/>
                                <w:sz w:val="16"/>
                                <w:szCs w:val="16"/>
                                <w:rtl/>
                                <w:lang w:bidi="ar-IQ"/>
                              </w:rPr>
                              <w:t>كلية التربية الأساسية</w:t>
                            </w:r>
                          </w:p>
                          <w:p w:rsidR="00430298" w:rsidRPr="00430298" w:rsidRDefault="00430298" w:rsidP="00430298">
                            <w:pPr>
                              <w:jc w:val="center"/>
                              <w:rPr>
                                <w:b/>
                                <w:bCs/>
                                <w:i/>
                                <w:iCs/>
                                <w:sz w:val="16"/>
                                <w:szCs w:val="16"/>
                                <w:rtl/>
                                <w:lang w:bidi="ar-IQ"/>
                              </w:rPr>
                            </w:pPr>
                            <w:r w:rsidRPr="00430298">
                              <w:rPr>
                                <w:rFonts w:hint="cs"/>
                                <w:b/>
                                <w:bCs/>
                                <w:i/>
                                <w:iCs/>
                                <w:sz w:val="16"/>
                                <w:szCs w:val="16"/>
                                <w:rtl/>
                                <w:lang w:bidi="ar-IQ"/>
                              </w:rPr>
                              <w:t>م.م. عدنان أحمد رشيد</w:t>
                            </w:r>
                          </w:p>
                          <w:p w:rsidR="00430298" w:rsidRDefault="00430298" w:rsidP="00430298">
                            <w:pPr>
                              <w:jc w:val="center"/>
                              <w:rPr>
                                <w:lang w:bidi="ar-IQ"/>
                              </w:rPr>
                            </w:pPr>
                            <w:r w:rsidRPr="00430298">
                              <w:rPr>
                                <w:b/>
                                <w:bCs/>
                                <w:i/>
                                <w:iCs/>
                                <w:sz w:val="16"/>
                                <w:szCs w:val="16"/>
                                <w:lang w:bidi="ar-IQ"/>
                              </w:rPr>
                              <w:t>Arabic. Adnan @ Gmail. Com</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8" style="position:absolute;left:0;text-align:left;margin-left:318.9pt;margin-top:-42.6pt;width:123.8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" fillcolor="white [3201]" strokecolor="#c0504d [3205]" strokeweight="2pt">
                <v:textbox>
                  <w:txbxContent>
                    <w:p w:rsidR="00430298" w:rsidRPr="00430298" w:rsidRDefault="00430298" w:rsidP="00430298">
                      <w:pPr>
                        <w:jc w:val="center"/>
                        <w:rPr>
                          <w:b/>
                          <w:bCs/>
                          <w:i/>
                          <w:iCs/>
                          <w:sz w:val="16"/>
                          <w:szCs w:val="16"/>
                          <w:rtl/>
                          <w:lang w:bidi="ar-IQ"/>
                        </w:rPr>
                      </w:pPr>
                      <w:r w:rsidRPr="00430298">
                        <w:rPr>
                          <w:rFonts w:hint="cs"/>
                          <w:b/>
                          <w:bCs/>
                          <w:i/>
                          <w:iCs/>
                          <w:sz w:val="16"/>
                          <w:szCs w:val="16"/>
                          <w:rtl/>
                          <w:lang w:bidi="ar-IQ"/>
                        </w:rPr>
                        <w:t>جامعة ديالى</w:t>
                      </w:r>
                    </w:p>
                    <w:p w:rsidR="00430298" w:rsidRPr="00430298" w:rsidRDefault="00430298" w:rsidP="00430298">
                      <w:pPr>
                        <w:jc w:val="center"/>
                        <w:rPr>
                          <w:b/>
                          <w:bCs/>
                          <w:i/>
                          <w:iCs/>
                          <w:sz w:val="16"/>
                          <w:szCs w:val="16"/>
                          <w:rtl/>
                          <w:lang w:bidi="ar-IQ"/>
                        </w:rPr>
                      </w:pPr>
                      <w:r w:rsidRPr="00430298">
                        <w:rPr>
                          <w:rFonts w:hint="cs"/>
                          <w:b/>
                          <w:bCs/>
                          <w:i/>
                          <w:iCs/>
                          <w:sz w:val="16"/>
                          <w:szCs w:val="16"/>
                          <w:rtl/>
                          <w:lang w:bidi="ar-IQ"/>
                        </w:rPr>
                        <w:t>كلية التربية الأساسية</w:t>
                      </w:r>
                    </w:p>
                    <w:p w:rsidR="00430298" w:rsidRPr="00430298" w:rsidRDefault="00430298" w:rsidP="00430298">
                      <w:pPr>
                        <w:jc w:val="center"/>
                        <w:rPr>
                          <w:b/>
                          <w:bCs/>
                          <w:i/>
                          <w:iCs/>
                          <w:sz w:val="16"/>
                          <w:szCs w:val="16"/>
                          <w:rtl/>
                          <w:lang w:bidi="ar-IQ"/>
                        </w:rPr>
                      </w:pPr>
                      <w:r w:rsidRPr="00430298">
                        <w:rPr>
                          <w:rFonts w:hint="cs"/>
                          <w:b/>
                          <w:bCs/>
                          <w:i/>
                          <w:iCs/>
                          <w:sz w:val="16"/>
                          <w:szCs w:val="16"/>
                          <w:rtl/>
                          <w:lang w:bidi="ar-IQ"/>
                        </w:rPr>
                        <w:t>م.م. عدنان أحمد رشيد</w:t>
                      </w:r>
                    </w:p>
                    <w:p w:rsidR="00430298" w:rsidRDefault="00430298" w:rsidP="00430298">
                      <w:pPr>
                        <w:jc w:val="center"/>
                        <w:rPr>
                          <w:lang w:bidi="ar-IQ"/>
                        </w:rPr>
                      </w:pPr>
                      <w:r w:rsidRPr="00430298">
                        <w:rPr>
                          <w:b/>
                          <w:bCs/>
                          <w:i/>
                          <w:iCs/>
                          <w:sz w:val="16"/>
                          <w:szCs w:val="16"/>
                          <w:lang w:bidi="ar-IQ"/>
                        </w:rPr>
                        <w:t>Arabic. Adnan @ Gmail. Com</w:t>
                      </w:r>
                      <w:r>
                        <w:rPr>
                          <w:rFonts w:hint="cs"/>
                          <w:rtl/>
                          <w:lang w:bidi="ar-IQ"/>
                        </w:rPr>
                        <w:t xml:space="preserve"> </w:t>
                      </w:r>
                    </w:p>
                  </w:txbxContent>
                </v:textbox>
              </v:roundrect>
            </w:pict>
          </mc:Fallback>
        </mc:AlternateContent>
      </w:r>
      <w:r w:rsidR="00F51B51">
        <w:rPr>
          <w:b/>
          <w:bCs/>
          <w:noProof/>
          <w:sz w:val="28"/>
          <w:szCs w:val="28"/>
        </w:rPr>
        <w:drawing>
          <wp:anchor distT="0" distB="0" distL="114300" distR="114300" simplePos="0" relativeHeight="251666432" behindDoc="0" locked="0" layoutInCell="1" allowOverlap="1" wp14:anchorId="0A7E7953" wp14:editId="31010AD8">
            <wp:simplePos x="0" y="0"/>
            <wp:positionH relativeFrom="column">
              <wp:posOffset>-850900</wp:posOffset>
            </wp:positionH>
            <wp:positionV relativeFrom="paragraph">
              <wp:posOffset>-617855</wp:posOffset>
            </wp:positionV>
            <wp:extent cx="975360" cy="1258570"/>
            <wp:effectExtent l="19050" t="19050" r="15240" b="1778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12585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51B51">
        <w:rPr>
          <w:rFonts w:hint="cs"/>
          <w:b/>
          <w:bCs/>
          <w:i/>
          <w:iCs/>
          <w:noProof/>
          <w:color w:val="002060"/>
          <w:sz w:val="32"/>
          <w:szCs w:val="32"/>
          <w:rtl/>
        </w:rPr>
        <mc:AlternateContent>
          <mc:Choice Requires="wps">
            <w:drawing>
              <wp:anchor distT="0" distB="0" distL="114300" distR="114300" simplePos="0" relativeHeight="251662336" behindDoc="0" locked="0" layoutInCell="1" allowOverlap="1" wp14:anchorId="2876C303" wp14:editId="6F241B4F">
                <wp:simplePos x="0" y="0"/>
                <wp:positionH relativeFrom="column">
                  <wp:posOffset>1218565</wp:posOffset>
                </wp:positionH>
                <wp:positionV relativeFrom="paragraph">
                  <wp:posOffset>-482600</wp:posOffset>
                </wp:positionV>
                <wp:extent cx="2194560" cy="979805"/>
                <wp:effectExtent l="19050" t="0" r="34290" b="163195"/>
                <wp:wrapNone/>
                <wp:docPr id="4" name="وسيلة شرح على شكل سحابة 4"/>
                <wp:cNvGraphicFramePr/>
                <a:graphic xmlns:a="http://schemas.openxmlformats.org/drawingml/2006/main">
                  <a:graphicData uri="http://schemas.microsoft.com/office/word/2010/wordprocessingShape">
                    <wps:wsp>
                      <wps:cNvSpPr/>
                      <wps:spPr>
                        <a:xfrm>
                          <a:off x="0" y="0"/>
                          <a:ext cx="2194560" cy="979805"/>
                        </a:xfrm>
                        <a:prstGeom prst="cloudCallout">
                          <a:avLst/>
                        </a:prstGeom>
                      </wps:spPr>
                      <wps:style>
                        <a:lnRef idx="2">
                          <a:schemeClr val="accent5"/>
                        </a:lnRef>
                        <a:fillRef idx="1">
                          <a:schemeClr val="lt1"/>
                        </a:fillRef>
                        <a:effectRef idx="0">
                          <a:schemeClr val="accent5"/>
                        </a:effectRef>
                        <a:fontRef idx="minor">
                          <a:schemeClr val="dk1"/>
                        </a:fontRef>
                      </wps:style>
                      <wps:txbx>
                        <w:txbxContent>
                          <w:p w:rsidR="00430298" w:rsidRPr="0067030C" w:rsidRDefault="0067030C" w:rsidP="00430298">
                            <w:pPr>
                              <w:jc w:val="center"/>
                              <w:rPr>
                                <w:b/>
                                <w:bCs/>
                                <w:i/>
                                <w:iCs/>
                                <w:sz w:val="32"/>
                                <w:szCs w:val="32"/>
                                <w:lang w:bidi="ar-IQ"/>
                              </w:rPr>
                            </w:pPr>
                            <w:r w:rsidRPr="0067030C">
                              <w:rPr>
                                <w:rFonts w:hint="cs"/>
                                <w:b/>
                                <w:bCs/>
                                <w:i/>
                                <w:iCs/>
                                <w:color w:val="00B050"/>
                                <w:sz w:val="32"/>
                                <w:szCs w:val="32"/>
                                <w:rtl/>
                                <w:lang w:bidi="ar-IQ"/>
                              </w:rPr>
                              <w:t>بين اللفظ العامي والفصيح</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4" o:spid="_x0000_s1029" type="#_x0000_t106" style="position:absolute;left:0;text-align:left;margin-left:95.95pt;margin-top:-38pt;width:172.8pt;height:77.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" adj="6300,24300" fillcolor="white [3201]" strokecolor="#4bacc6 [3208]" strokeweight="2pt">
                <v:textbox>
                  <w:txbxContent>
                    <w:p w:rsidR="00430298" w:rsidRPr="0067030C" w:rsidRDefault="0067030C" w:rsidP="00430298">
                      <w:pPr>
                        <w:jc w:val="center"/>
                        <w:rPr>
                          <w:b/>
                          <w:bCs/>
                          <w:i/>
                          <w:iCs/>
                          <w:sz w:val="32"/>
                          <w:szCs w:val="32"/>
                          <w:lang w:bidi="ar-IQ"/>
                        </w:rPr>
                      </w:pPr>
                      <w:r w:rsidRPr="0067030C">
                        <w:rPr>
                          <w:rFonts w:hint="cs"/>
                          <w:b/>
                          <w:bCs/>
                          <w:i/>
                          <w:iCs/>
                          <w:color w:val="00B050"/>
                          <w:sz w:val="32"/>
                          <w:szCs w:val="32"/>
                          <w:rtl/>
                          <w:lang w:bidi="ar-IQ"/>
                        </w:rPr>
                        <w:t>بين اللفظ العامي والفصيح</w:t>
                      </w:r>
                    </w:p>
                  </w:txbxContent>
                </v:textbox>
              </v:shape>
            </w:pict>
          </mc:Fallback>
        </mc:AlternateContent>
      </w:r>
      <w:r w:rsidR="00DF4DFE" w:rsidRPr="00DF4DFE">
        <w:rPr>
          <w:rFonts w:hint="cs"/>
          <w:b/>
          <w:bCs/>
          <w:i/>
          <w:iCs/>
          <w:color w:val="002060"/>
          <w:sz w:val="32"/>
          <w:szCs w:val="32"/>
          <w:rtl/>
          <w:lang w:bidi="ar-IQ"/>
        </w:rPr>
        <w:t xml:space="preserve"> </w:t>
      </w:r>
      <w:r w:rsidR="003567EF" w:rsidRPr="00DF4DFE">
        <w:rPr>
          <w:rFonts w:hint="cs"/>
          <w:b/>
          <w:bCs/>
          <w:i/>
          <w:iCs/>
          <w:color w:val="002060"/>
          <w:sz w:val="32"/>
          <w:szCs w:val="32"/>
          <w:rtl/>
          <w:lang w:bidi="ar-IQ"/>
        </w:rPr>
        <w:t xml:space="preserve">    </w:t>
      </w:r>
      <w:r w:rsidR="00E77626">
        <w:rPr>
          <w:rFonts w:hint="cs"/>
          <w:b/>
          <w:bCs/>
          <w:i/>
          <w:iCs/>
          <w:color w:val="002060"/>
          <w:sz w:val="32"/>
          <w:szCs w:val="32"/>
          <w:rtl/>
          <w:lang w:bidi="ar-IQ"/>
        </w:rPr>
        <w:t xml:space="preserve"> </w:t>
      </w:r>
    </w:p>
    <w:p w:rsidR="0067030C" w:rsidRDefault="00AB4B9A" w:rsidP="0067030C">
      <w:pPr>
        <w:tabs>
          <w:tab w:val="left" w:pos="5345"/>
        </w:tabs>
        <w:jc w:val="both"/>
        <w:rPr>
          <w:b/>
          <w:bCs/>
          <w:sz w:val="28"/>
          <w:szCs w:val="28"/>
          <w:rtl/>
          <w:lang w:bidi="ar-IQ"/>
        </w:rPr>
      </w:pPr>
      <w:r>
        <w:rPr>
          <w:rFonts w:hint="cs"/>
          <w:b/>
          <w:bCs/>
          <w:sz w:val="28"/>
          <w:szCs w:val="28"/>
          <w:rtl/>
          <w:lang w:bidi="ar-IQ"/>
        </w:rPr>
        <w:t xml:space="preserve">  </w:t>
      </w:r>
      <w:r w:rsidR="0067030C">
        <w:rPr>
          <w:rFonts w:hint="cs"/>
          <w:b/>
          <w:bCs/>
          <w:sz w:val="28"/>
          <w:szCs w:val="28"/>
          <w:rtl/>
          <w:lang w:bidi="ar-IQ"/>
        </w:rPr>
        <w:t xml:space="preserve"> </w:t>
      </w:r>
    </w:p>
    <w:p w:rsidR="000244D5" w:rsidRDefault="0067030C" w:rsidP="0067030C">
      <w:pPr>
        <w:tabs>
          <w:tab w:val="left" w:pos="5345"/>
        </w:tabs>
        <w:jc w:val="both"/>
        <w:rPr>
          <w:b/>
          <w:bCs/>
          <w:sz w:val="28"/>
          <w:szCs w:val="28"/>
          <w:rtl/>
          <w:lang w:bidi="ar-IQ"/>
        </w:rPr>
      </w:pPr>
      <w:r>
        <w:rPr>
          <w:rFonts w:hint="cs"/>
          <w:b/>
          <w:bCs/>
          <w:sz w:val="28"/>
          <w:szCs w:val="28"/>
          <w:rtl/>
          <w:lang w:bidi="ar-IQ"/>
        </w:rPr>
        <w:t>إنَّ اللغة العربية تكاد تستغني عن غيرها من اللغات بما جمعته من ثروة مدونة في معاجمها، وأخرى لم تدون وهي تدور على ألسنة عامتها</w:t>
      </w:r>
      <w:r w:rsidR="00C2617C">
        <w:rPr>
          <w:rFonts w:hint="cs"/>
          <w:b/>
          <w:bCs/>
          <w:sz w:val="28"/>
          <w:szCs w:val="28"/>
          <w:rtl/>
          <w:lang w:bidi="ar-IQ"/>
        </w:rPr>
        <w:t>، من غير أن تحلّ العامية محلّ الفصحى، فقيّض لها في الجاهلية من صانها كما في شعر الجاهليين، وخطبهم وملاحمهم وكلماتهم الحكيمة وأمثالهم السائرة، وقيّض لها في ظهور الإسلام الكتاب الحكيم موحى به من لدن حكيم عليم على خاتم النبيين في أساليبه وما جمعه من كلماتها المتفرقة في القبائل بأحكم نظام وأروع أسلوب وأعذب بيان.</w:t>
      </w:r>
    </w:p>
    <w:p w:rsidR="0071626F" w:rsidRDefault="0071626F" w:rsidP="0067030C">
      <w:pPr>
        <w:tabs>
          <w:tab w:val="left" w:pos="5345"/>
        </w:tabs>
        <w:jc w:val="both"/>
        <w:rPr>
          <w:b/>
          <w:bCs/>
          <w:sz w:val="28"/>
          <w:szCs w:val="28"/>
          <w:rtl/>
          <w:lang w:bidi="ar-IQ"/>
        </w:rPr>
      </w:pPr>
      <w:r>
        <w:rPr>
          <w:rFonts w:hint="cs"/>
          <w:b/>
          <w:bCs/>
          <w:sz w:val="28"/>
          <w:szCs w:val="28"/>
          <w:rtl/>
          <w:lang w:bidi="ar-IQ"/>
        </w:rPr>
        <w:t>وربما كان اللفظ العامي هو لفظ الفصيح، ولكن الفصيح غريب والعامي مشهور، فنعدّه من الغريب الفصيح في العامي، او يكون في العامي تحريف قليل أو كثير في الحركات وغيرها من قلب وابدال ونحت واشتقاق، وغير ذلك كثير، وهو أكثر من أن يحصى بين العامي والفصيح، وقد أفردت مؤلفات كثيرة ضمّت الكثير من هذه الألفاظ أو الكلمات، ومن ذلك :</w:t>
      </w:r>
    </w:p>
    <w:p w:rsidR="00C2617C" w:rsidRPr="006774C7" w:rsidRDefault="0071626F" w:rsidP="0067030C">
      <w:pPr>
        <w:tabs>
          <w:tab w:val="left" w:pos="5345"/>
        </w:tabs>
        <w:jc w:val="both"/>
        <w:rPr>
          <w:b/>
          <w:bCs/>
          <w:i/>
          <w:iCs/>
          <w:sz w:val="32"/>
          <w:szCs w:val="32"/>
          <w:rtl/>
          <w:lang w:bidi="ar-IQ"/>
        </w:rPr>
      </w:pPr>
      <w:r w:rsidRPr="006774C7">
        <w:rPr>
          <w:rFonts w:hint="cs"/>
          <w:b/>
          <w:bCs/>
          <w:i/>
          <w:iCs/>
          <w:color w:val="C00000"/>
          <w:sz w:val="32"/>
          <w:szCs w:val="32"/>
          <w:rtl/>
          <w:lang w:bidi="ar-IQ"/>
        </w:rPr>
        <w:t>-الأَرَا</w:t>
      </w:r>
      <w:r w:rsidR="006774C7" w:rsidRPr="006774C7">
        <w:rPr>
          <w:rFonts w:hint="cs"/>
          <w:b/>
          <w:bCs/>
          <w:i/>
          <w:iCs/>
          <w:color w:val="C00000"/>
          <w:sz w:val="32"/>
          <w:szCs w:val="32"/>
          <w:rtl/>
          <w:lang w:bidi="ar-IQ"/>
        </w:rPr>
        <w:t>مِلُ ( ا ر م ل) :</w:t>
      </w:r>
      <w:r w:rsidRPr="006774C7">
        <w:rPr>
          <w:rFonts w:hint="cs"/>
          <w:b/>
          <w:bCs/>
          <w:i/>
          <w:iCs/>
          <w:color w:val="C00000"/>
          <w:sz w:val="32"/>
          <w:szCs w:val="32"/>
          <w:rtl/>
          <w:lang w:bidi="ar-IQ"/>
        </w:rPr>
        <w:t xml:space="preserve"> </w:t>
      </w:r>
    </w:p>
    <w:p w:rsidR="00270F28" w:rsidRDefault="000244D5" w:rsidP="00270F28">
      <w:pPr>
        <w:tabs>
          <w:tab w:val="left" w:pos="5345"/>
        </w:tabs>
        <w:jc w:val="both"/>
        <w:rPr>
          <w:b/>
          <w:bCs/>
          <w:sz w:val="28"/>
          <w:szCs w:val="28"/>
          <w:rtl/>
          <w:lang w:bidi="ar-IQ"/>
        </w:rPr>
      </w:pPr>
      <w:r>
        <w:rPr>
          <w:rFonts w:hint="cs"/>
          <w:b/>
          <w:bCs/>
          <w:sz w:val="28"/>
          <w:szCs w:val="28"/>
          <w:rtl/>
          <w:lang w:bidi="ar-IQ"/>
        </w:rPr>
        <w:t xml:space="preserve"> </w:t>
      </w:r>
      <w:r w:rsidR="00270F28">
        <w:rPr>
          <w:rFonts w:hint="cs"/>
          <w:b/>
          <w:bCs/>
          <w:sz w:val="28"/>
          <w:szCs w:val="28"/>
          <w:rtl/>
          <w:lang w:bidi="ar-IQ"/>
        </w:rPr>
        <w:t xml:space="preserve"> </w:t>
      </w:r>
      <w:r w:rsidR="006774C7">
        <w:rPr>
          <w:rFonts w:hint="cs"/>
          <w:b/>
          <w:bCs/>
          <w:sz w:val="28"/>
          <w:szCs w:val="28"/>
          <w:rtl/>
          <w:lang w:bidi="ar-IQ"/>
        </w:rPr>
        <w:t xml:space="preserve">إذْ يُسمّون شجر الباذنجان ونحوه مما يتحول من سنة إلى أخرى ( </w:t>
      </w:r>
      <w:r w:rsidR="006774C7" w:rsidRPr="006774C7">
        <w:rPr>
          <w:rFonts w:hint="cs"/>
          <w:b/>
          <w:bCs/>
          <w:color w:val="C00000"/>
          <w:sz w:val="32"/>
          <w:szCs w:val="32"/>
          <w:rtl/>
          <w:lang w:bidi="ar-IQ"/>
        </w:rPr>
        <w:t xml:space="preserve">أَرَامِل </w:t>
      </w:r>
      <w:r w:rsidR="006774C7">
        <w:rPr>
          <w:rFonts w:hint="cs"/>
          <w:b/>
          <w:bCs/>
          <w:sz w:val="28"/>
          <w:szCs w:val="28"/>
          <w:rtl/>
          <w:lang w:bidi="ar-IQ"/>
        </w:rPr>
        <w:t xml:space="preserve">)، واحدتها ( </w:t>
      </w:r>
      <w:r w:rsidR="006774C7" w:rsidRPr="006774C7">
        <w:rPr>
          <w:rFonts w:hint="cs"/>
          <w:b/>
          <w:bCs/>
          <w:color w:val="C00000"/>
          <w:sz w:val="32"/>
          <w:szCs w:val="32"/>
          <w:rtl/>
          <w:lang w:bidi="ar-IQ"/>
        </w:rPr>
        <w:t xml:space="preserve">أَرْمَلَةٌ </w:t>
      </w:r>
      <w:r w:rsidR="006774C7">
        <w:rPr>
          <w:rFonts w:hint="cs"/>
          <w:b/>
          <w:bCs/>
          <w:sz w:val="28"/>
          <w:szCs w:val="28"/>
          <w:rtl/>
          <w:lang w:bidi="ar-IQ"/>
        </w:rPr>
        <w:t xml:space="preserve">)، وفصيحها ( </w:t>
      </w:r>
      <w:r w:rsidR="006774C7" w:rsidRPr="006774C7">
        <w:rPr>
          <w:rFonts w:hint="cs"/>
          <w:b/>
          <w:bCs/>
          <w:color w:val="C00000"/>
          <w:sz w:val="32"/>
          <w:szCs w:val="32"/>
          <w:rtl/>
          <w:lang w:bidi="ar-IQ"/>
        </w:rPr>
        <w:t>الأَرْمُولَة</w:t>
      </w:r>
      <w:r w:rsidR="006774C7">
        <w:rPr>
          <w:rFonts w:hint="cs"/>
          <w:b/>
          <w:bCs/>
          <w:sz w:val="28"/>
          <w:szCs w:val="28"/>
          <w:rtl/>
          <w:lang w:bidi="ar-IQ"/>
        </w:rPr>
        <w:t xml:space="preserve"> )، وهي من أَرْمُولَة </w:t>
      </w:r>
      <w:r w:rsidR="006774C7" w:rsidRPr="006774C7">
        <w:rPr>
          <w:rFonts w:hint="cs"/>
          <w:b/>
          <w:bCs/>
          <w:color w:val="002060"/>
          <w:sz w:val="32"/>
          <w:szCs w:val="32"/>
          <w:rtl/>
          <w:lang w:bidi="ar-IQ"/>
        </w:rPr>
        <w:t>العَرْفَجِ</w:t>
      </w:r>
      <w:r w:rsidR="006774C7">
        <w:rPr>
          <w:rFonts w:hint="cs"/>
          <w:b/>
          <w:bCs/>
          <w:sz w:val="28"/>
          <w:szCs w:val="28"/>
          <w:rtl/>
          <w:lang w:bidi="ar-IQ"/>
        </w:rPr>
        <w:t>. و</w:t>
      </w:r>
      <w:r w:rsidR="006774C7" w:rsidRPr="007A2BC0">
        <w:rPr>
          <w:rFonts w:hint="cs"/>
          <w:b/>
          <w:bCs/>
          <w:color w:val="002060"/>
          <w:sz w:val="28"/>
          <w:szCs w:val="28"/>
          <w:rtl/>
          <w:lang w:bidi="ar-IQ"/>
        </w:rPr>
        <w:t>العَرْفَجُ</w:t>
      </w:r>
      <w:r w:rsidR="006774C7">
        <w:rPr>
          <w:rFonts w:hint="cs"/>
          <w:b/>
          <w:bCs/>
          <w:sz w:val="28"/>
          <w:szCs w:val="28"/>
          <w:rtl/>
          <w:lang w:bidi="ar-IQ"/>
        </w:rPr>
        <w:t xml:space="preserve"> نبات من نبات الصيف، </w:t>
      </w:r>
      <w:r w:rsidR="007A2BC0">
        <w:rPr>
          <w:rFonts w:hint="cs"/>
          <w:b/>
          <w:bCs/>
          <w:sz w:val="28"/>
          <w:szCs w:val="28"/>
          <w:rtl/>
          <w:lang w:bidi="ar-IQ"/>
        </w:rPr>
        <w:t xml:space="preserve">لَيِّنٌ أَغْبَرٌ، له ثمرة خشناء، والواحدة </w:t>
      </w:r>
      <w:r w:rsidR="007A2BC0" w:rsidRPr="007A2BC0">
        <w:rPr>
          <w:rFonts w:hint="cs"/>
          <w:b/>
          <w:bCs/>
          <w:color w:val="002060"/>
          <w:sz w:val="32"/>
          <w:szCs w:val="32"/>
          <w:rtl/>
          <w:lang w:bidi="ar-IQ"/>
        </w:rPr>
        <w:t>عَرْفَجَة</w:t>
      </w:r>
      <w:r w:rsidR="007A2BC0">
        <w:rPr>
          <w:rFonts w:hint="cs"/>
          <w:b/>
          <w:bCs/>
          <w:sz w:val="28"/>
          <w:szCs w:val="28"/>
          <w:rtl/>
          <w:lang w:bidi="ar-IQ"/>
        </w:rPr>
        <w:t>، و</w:t>
      </w:r>
      <w:r w:rsidR="007A2BC0" w:rsidRPr="007A2BC0">
        <w:rPr>
          <w:rFonts w:hint="cs"/>
          <w:b/>
          <w:bCs/>
          <w:color w:val="C00000"/>
          <w:sz w:val="28"/>
          <w:szCs w:val="28"/>
          <w:rtl/>
          <w:lang w:bidi="ar-IQ"/>
        </w:rPr>
        <w:t xml:space="preserve">أَرَامِلُ </w:t>
      </w:r>
      <w:r w:rsidR="007A2BC0" w:rsidRPr="007A2BC0">
        <w:rPr>
          <w:rFonts w:hint="cs"/>
          <w:b/>
          <w:bCs/>
          <w:color w:val="002060"/>
          <w:sz w:val="28"/>
          <w:szCs w:val="28"/>
          <w:rtl/>
          <w:lang w:bidi="ar-IQ"/>
        </w:rPr>
        <w:t>العَرْفَجِ</w:t>
      </w:r>
      <w:r w:rsidR="007A2BC0">
        <w:rPr>
          <w:rFonts w:hint="cs"/>
          <w:b/>
          <w:bCs/>
          <w:sz w:val="28"/>
          <w:szCs w:val="28"/>
          <w:rtl/>
          <w:lang w:bidi="ar-IQ"/>
        </w:rPr>
        <w:t xml:space="preserve"> أُصُوله - جذوره وعندنا في العامية </w:t>
      </w:r>
      <w:r w:rsidR="007A2BC0" w:rsidRPr="007A2BC0">
        <w:rPr>
          <w:rFonts w:hint="cs"/>
          <w:b/>
          <w:bCs/>
          <w:color w:val="7030A0"/>
          <w:sz w:val="32"/>
          <w:szCs w:val="32"/>
          <w:rtl/>
          <w:lang w:bidi="ar-IQ"/>
        </w:rPr>
        <w:t xml:space="preserve">الهِرِش </w:t>
      </w:r>
      <w:r w:rsidR="007A2BC0">
        <w:rPr>
          <w:b/>
          <w:bCs/>
          <w:sz w:val="28"/>
          <w:szCs w:val="28"/>
          <w:rtl/>
          <w:lang w:bidi="ar-IQ"/>
        </w:rPr>
        <w:t>–</w:t>
      </w:r>
      <w:r w:rsidR="007A2BC0">
        <w:rPr>
          <w:rFonts w:hint="cs"/>
          <w:b/>
          <w:bCs/>
          <w:sz w:val="28"/>
          <w:szCs w:val="28"/>
          <w:rtl/>
          <w:lang w:bidi="ar-IQ"/>
        </w:rPr>
        <w:t xml:space="preserve"> </w:t>
      </w:r>
      <w:r w:rsidR="007A2BC0" w:rsidRPr="003D7AE3">
        <w:rPr>
          <w:rFonts w:hint="cs"/>
          <w:b/>
          <w:bCs/>
          <w:color w:val="C00000"/>
          <w:sz w:val="28"/>
          <w:szCs w:val="28"/>
          <w:rtl/>
          <w:lang w:bidi="ar-IQ"/>
        </w:rPr>
        <w:t>فأُرْمُولَةُ</w:t>
      </w:r>
      <w:r w:rsidR="007A2BC0">
        <w:rPr>
          <w:rFonts w:hint="cs"/>
          <w:b/>
          <w:bCs/>
          <w:sz w:val="28"/>
          <w:szCs w:val="28"/>
          <w:rtl/>
          <w:lang w:bidi="ar-IQ"/>
        </w:rPr>
        <w:t xml:space="preserve"> </w:t>
      </w:r>
      <w:r w:rsidR="007A2BC0" w:rsidRPr="003D7AE3">
        <w:rPr>
          <w:rFonts w:hint="cs"/>
          <w:b/>
          <w:bCs/>
          <w:color w:val="002060"/>
          <w:sz w:val="28"/>
          <w:szCs w:val="28"/>
          <w:rtl/>
          <w:lang w:bidi="ar-IQ"/>
        </w:rPr>
        <w:t>العَرْفَجِ</w:t>
      </w:r>
      <w:r w:rsidR="003D7AE3">
        <w:rPr>
          <w:rFonts w:hint="cs"/>
          <w:b/>
          <w:bCs/>
          <w:sz w:val="28"/>
          <w:szCs w:val="28"/>
          <w:rtl/>
          <w:lang w:bidi="ar-IQ"/>
        </w:rPr>
        <w:t>: جُذْمُرَه، وجمعها أَرَامِيلٌ، قال الشاعر:</w:t>
      </w:r>
    </w:p>
    <w:p w:rsidR="003D7AE3" w:rsidRDefault="003D7AE3" w:rsidP="00270F28">
      <w:pPr>
        <w:tabs>
          <w:tab w:val="left" w:pos="5345"/>
        </w:tabs>
        <w:jc w:val="both"/>
        <w:rPr>
          <w:b/>
          <w:bCs/>
          <w:sz w:val="28"/>
          <w:szCs w:val="28"/>
          <w:rtl/>
          <w:lang w:bidi="ar-IQ"/>
        </w:rPr>
      </w:pPr>
      <w:r>
        <w:rPr>
          <w:rFonts w:hint="cs"/>
          <w:b/>
          <w:bCs/>
          <w:sz w:val="28"/>
          <w:szCs w:val="28"/>
          <w:rtl/>
          <w:lang w:bidi="ar-IQ"/>
        </w:rPr>
        <w:t xml:space="preserve">فَجِئْتُ كالْعَوْدِ النَّزِيجِ الهَادِجِ * * * قُيِّدَ في </w:t>
      </w:r>
      <w:r w:rsidRPr="003D7AE3">
        <w:rPr>
          <w:rFonts w:hint="cs"/>
          <w:b/>
          <w:bCs/>
          <w:color w:val="C00000"/>
          <w:sz w:val="28"/>
          <w:szCs w:val="28"/>
          <w:rtl/>
          <w:lang w:bidi="ar-IQ"/>
        </w:rPr>
        <w:t>أَرَامِلَ</w:t>
      </w:r>
      <w:r>
        <w:rPr>
          <w:rFonts w:hint="cs"/>
          <w:b/>
          <w:bCs/>
          <w:sz w:val="28"/>
          <w:szCs w:val="28"/>
          <w:rtl/>
          <w:lang w:bidi="ar-IQ"/>
        </w:rPr>
        <w:t xml:space="preserve"> </w:t>
      </w:r>
      <w:r w:rsidRPr="003D7AE3">
        <w:rPr>
          <w:rFonts w:hint="cs"/>
          <w:b/>
          <w:bCs/>
          <w:color w:val="002060"/>
          <w:sz w:val="28"/>
          <w:szCs w:val="28"/>
          <w:rtl/>
          <w:lang w:bidi="ar-IQ"/>
        </w:rPr>
        <w:t>العَرَافِجِ</w:t>
      </w:r>
      <w:r>
        <w:rPr>
          <w:rFonts w:hint="cs"/>
          <w:b/>
          <w:bCs/>
          <w:sz w:val="28"/>
          <w:szCs w:val="28"/>
          <w:rtl/>
          <w:lang w:bidi="ar-IQ"/>
        </w:rPr>
        <w:t xml:space="preserve"> * * * في أرض سَوْءٍ جَدْبَةٍ هَجَاهِجِ</w:t>
      </w:r>
    </w:p>
    <w:p w:rsidR="000B607F" w:rsidRDefault="003D7AE3" w:rsidP="00270F28">
      <w:pPr>
        <w:tabs>
          <w:tab w:val="left" w:pos="5345"/>
        </w:tabs>
        <w:jc w:val="both"/>
        <w:rPr>
          <w:b/>
          <w:bCs/>
          <w:sz w:val="28"/>
          <w:szCs w:val="28"/>
          <w:rtl/>
          <w:lang w:bidi="ar-IQ"/>
        </w:rPr>
      </w:pPr>
      <w:r>
        <w:rPr>
          <w:rFonts w:hint="cs"/>
          <w:b/>
          <w:bCs/>
          <w:sz w:val="28"/>
          <w:szCs w:val="28"/>
          <w:rtl/>
          <w:lang w:bidi="ar-IQ"/>
        </w:rPr>
        <w:t xml:space="preserve">   الهَج</w:t>
      </w:r>
      <w:r w:rsidR="000B607F">
        <w:rPr>
          <w:rFonts w:hint="cs"/>
          <w:b/>
          <w:bCs/>
          <w:sz w:val="28"/>
          <w:szCs w:val="28"/>
          <w:rtl/>
          <w:lang w:bidi="ar-IQ"/>
        </w:rPr>
        <w:t xml:space="preserve">َاهِجُ: الأرض التي لا نبت فيها. </w:t>
      </w:r>
      <w:r w:rsidR="000B607F" w:rsidRPr="007D37AE">
        <w:rPr>
          <w:rFonts w:hint="cs"/>
          <w:b/>
          <w:bCs/>
          <w:color w:val="C00000"/>
          <w:sz w:val="28"/>
          <w:szCs w:val="28"/>
          <w:rtl/>
          <w:lang w:bidi="ar-IQ"/>
        </w:rPr>
        <w:t>فالأَرْمُولَةُ</w:t>
      </w:r>
      <w:r w:rsidR="000B607F">
        <w:rPr>
          <w:rFonts w:hint="cs"/>
          <w:b/>
          <w:bCs/>
          <w:sz w:val="28"/>
          <w:szCs w:val="28"/>
          <w:rtl/>
          <w:lang w:bidi="ar-IQ"/>
        </w:rPr>
        <w:t xml:space="preserve"> بعد أن يبست فروعها في الشتاء، وبقي جذمورها ذا نموّ، نبتت عليه فروع منه جديدة في السنة الثانية، فكانت جذرًا لا غراسًا جديدًا.</w:t>
      </w:r>
    </w:p>
    <w:p w:rsidR="00803D7C" w:rsidRDefault="000B607F" w:rsidP="00270F28">
      <w:pPr>
        <w:tabs>
          <w:tab w:val="left" w:pos="5345"/>
        </w:tabs>
        <w:jc w:val="both"/>
        <w:rPr>
          <w:b/>
          <w:bCs/>
          <w:sz w:val="28"/>
          <w:szCs w:val="28"/>
          <w:rtl/>
          <w:lang w:bidi="ar-IQ"/>
        </w:rPr>
      </w:pPr>
      <w:r>
        <w:rPr>
          <w:rFonts w:hint="cs"/>
          <w:b/>
          <w:bCs/>
          <w:sz w:val="28"/>
          <w:szCs w:val="28"/>
          <w:rtl/>
          <w:lang w:bidi="ar-IQ"/>
        </w:rPr>
        <w:t xml:space="preserve">ولعل الباذنجان الذي فيه طعم المرارة هو ثمرة هذا النوع من الشجر الذي يُسمّى </w:t>
      </w:r>
      <w:r w:rsidRPr="007D37AE">
        <w:rPr>
          <w:rFonts w:hint="cs"/>
          <w:b/>
          <w:bCs/>
          <w:color w:val="C00000"/>
          <w:sz w:val="28"/>
          <w:szCs w:val="28"/>
          <w:rtl/>
          <w:lang w:bidi="ar-IQ"/>
        </w:rPr>
        <w:t>أَرَامِل</w:t>
      </w:r>
      <w:r>
        <w:rPr>
          <w:rFonts w:hint="cs"/>
          <w:b/>
          <w:bCs/>
          <w:sz w:val="28"/>
          <w:szCs w:val="28"/>
          <w:rtl/>
          <w:lang w:bidi="ar-IQ"/>
        </w:rPr>
        <w:t xml:space="preserve">، وقد شاع باذنجان شجر </w:t>
      </w:r>
      <w:r w:rsidRPr="007D37AE">
        <w:rPr>
          <w:rFonts w:hint="cs"/>
          <w:b/>
          <w:bCs/>
          <w:color w:val="C00000"/>
          <w:sz w:val="28"/>
          <w:szCs w:val="28"/>
          <w:rtl/>
          <w:lang w:bidi="ar-IQ"/>
        </w:rPr>
        <w:t>الأَرَامِلِ</w:t>
      </w:r>
      <w:r>
        <w:rPr>
          <w:rFonts w:hint="cs"/>
          <w:b/>
          <w:bCs/>
          <w:sz w:val="28"/>
          <w:szCs w:val="28"/>
          <w:rtl/>
          <w:lang w:bidi="ar-IQ"/>
        </w:rPr>
        <w:t xml:space="preserve"> </w:t>
      </w:r>
      <w:r w:rsidR="007D37AE">
        <w:rPr>
          <w:rFonts w:hint="cs"/>
          <w:b/>
          <w:bCs/>
          <w:sz w:val="28"/>
          <w:szCs w:val="28"/>
          <w:rtl/>
          <w:lang w:bidi="ar-IQ"/>
        </w:rPr>
        <w:t>هذا على ما يبدو في سنوات الحصار في عقد التسعينات، والذي أطْلَقَ عليه العراقيُّون حينها مصطلح (</w:t>
      </w:r>
      <w:r w:rsidR="007D37AE" w:rsidRPr="007D37AE">
        <w:rPr>
          <w:rFonts w:hint="cs"/>
          <w:b/>
          <w:bCs/>
          <w:color w:val="FF0000"/>
          <w:sz w:val="32"/>
          <w:szCs w:val="32"/>
          <w:rtl/>
          <w:lang w:bidi="ar-IQ"/>
        </w:rPr>
        <w:t>وَحْش الطَّاوَة</w:t>
      </w:r>
      <w:r w:rsidR="007D37AE">
        <w:rPr>
          <w:rFonts w:hint="cs"/>
          <w:b/>
          <w:bCs/>
          <w:color w:val="FF0000"/>
          <w:sz w:val="32"/>
          <w:szCs w:val="32"/>
          <w:rtl/>
          <w:lang w:bidi="ar-IQ"/>
        </w:rPr>
        <w:t xml:space="preserve"> </w:t>
      </w:r>
      <w:r w:rsidR="007D37AE">
        <w:rPr>
          <w:rFonts w:hint="cs"/>
          <w:b/>
          <w:bCs/>
          <w:sz w:val="28"/>
          <w:szCs w:val="28"/>
          <w:rtl/>
          <w:lang w:bidi="ar-IQ"/>
        </w:rPr>
        <w:t xml:space="preserve">). </w:t>
      </w:r>
    </w:p>
    <w:p w:rsidR="00803D7C" w:rsidRDefault="00803D7C" w:rsidP="00270F28">
      <w:pPr>
        <w:tabs>
          <w:tab w:val="left" w:pos="5345"/>
        </w:tabs>
        <w:jc w:val="both"/>
        <w:rPr>
          <w:b/>
          <w:bCs/>
          <w:sz w:val="28"/>
          <w:szCs w:val="28"/>
          <w:rtl/>
          <w:lang w:bidi="ar-IQ"/>
        </w:rPr>
      </w:pPr>
    </w:p>
    <w:p w:rsidR="00803D7C" w:rsidRDefault="00803D7C" w:rsidP="00270F28">
      <w:pPr>
        <w:tabs>
          <w:tab w:val="left" w:pos="5345"/>
        </w:tabs>
        <w:jc w:val="both"/>
        <w:rPr>
          <w:b/>
          <w:bCs/>
          <w:sz w:val="28"/>
          <w:szCs w:val="28"/>
          <w:rtl/>
          <w:lang w:bidi="ar-IQ"/>
        </w:rPr>
      </w:pPr>
    </w:p>
    <w:p w:rsidR="008C2FD1" w:rsidRDefault="00803D7C" w:rsidP="00270F28">
      <w:pPr>
        <w:tabs>
          <w:tab w:val="left" w:pos="5345"/>
        </w:tabs>
        <w:jc w:val="both"/>
        <w:rPr>
          <w:b/>
          <w:bCs/>
          <w:sz w:val="28"/>
          <w:szCs w:val="28"/>
          <w:rtl/>
          <w:lang w:bidi="ar-IQ"/>
        </w:rPr>
      </w:pPr>
      <w:r>
        <w:rPr>
          <w:rFonts w:hint="cs"/>
          <w:b/>
          <w:bCs/>
          <w:sz w:val="28"/>
          <w:szCs w:val="28"/>
          <w:rtl/>
          <w:lang w:bidi="ar-IQ"/>
        </w:rPr>
        <w:t>****************************************************************************</w:t>
      </w:r>
      <w:r w:rsidR="000B607F">
        <w:rPr>
          <w:rFonts w:hint="cs"/>
          <w:b/>
          <w:bCs/>
          <w:sz w:val="28"/>
          <w:szCs w:val="28"/>
          <w:rtl/>
          <w:lang w:bidi="ar-IQ"/>
        </w:rPr>
        <w:t xml:space="preserve">  </w:t>
      </w:r>
    </w:p>
    <w:p w:rsidR="008C2FD1" w:rsidRDefault="008C2FD1" w:rsidP="00270F28">
      <w:pPr>
        <w:tabs>
          <w:tab w:val="left" w:pos="5345"/>
        </w:tabs>
        <w:jc w:val="both"/>
        <w:rPr>
          <w:b/>
          <w:bCs/>
          <w:sz w:val="28"/>
          <w:szCs w:val="28"/>
          <w:rtl/>
          <w:lang w:bidi="ar-IQ"/>
        </w:rPr>
      </w:pPr>
    </w:p>
    <w:p w:rsidR="008C2FD1" w:rsidRDefault="008C2FD1" w:rsidP="00270F28">
      <w:pPr>
        <w:tabs>
          <w:tab w:val="left" w:pos="5345"/>
        </w:tabs>
        <w:jc w:val="both"/>
        <w:rPr>
          <w:b/>
          <w:bCs/>
          <w:sz w:val="28"/>
          <w:szCs w:val="28"/>
          <w:rtl/>
          <w:lang w:bidi="ar-IQ"/>
        </w:rPr>
      </w:pPr>
    </w:p>
    <w:p w:rsidR="005D75B1" w:rsidRPr="003F60C0" w:rsidRDefault="000B607F" w:rsidP="007909A4">
      <w:pPr>
        <w:tabs>
          <w:tab w:val="left" w:pos="6808"/>
        </w:tabs>
        <w:jc w:val="both"/>
        <w:rPr>
          <w:b/>
          <w:bCs/>
          <w:sz w:val="28"/>
          <w:szCs w:val="28"/>
          <w:rtl/>
          <w:lang w:bidi="ar-IQ"/>
        </w:rPr>
      </w:pPr>
      <w:r>
        <w:rPr>
          <w:rFonts w:hint="cs"/>
          <w:b/>
          <w:bCs/>
          <w:sz w:val="28"/>
          <w:szCs w:val="28"/>
          <w:rtl/>
          <w:lang w:bidi="ar-IQ"/>
        </w:rPr>
        <w:t xml:space="preserve">   </w:t>
      </w:r>
      <w:r w:rsidR="00F51B51">
        <w:rPr>
          <w:b/>
          <w:bCs/>
          <w:sz w:val="28"/>
          <w:szCs w:val="28"/>
          <w:rtl/>
          <w:lang w:bidi="ar-IQ"/>
        </w:rPr>
        <w:tab/>
      </w:r>
      <w:bookmarkStart w:id="0" w:name="_GoBack"/>
      <w:bookmarkEnd w:id="0"/>
    </w:p>
    <w:sectPr w:rsidR="005D75B1" w:rsidRPr="003F60C0" w:rsidSect="00287CC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00" w:rsidRDefault="00B82400" w:rsidP="007E4E61">
      <w:pPr>
        <w:spacing w:after="0" w:line="240" w:lineRule="auto"/>
      </w:pPr>
      <w:r>
        <w:separator/>
      </w:r>
    </w:p>
  </w:endnote>
  <w:endnote w:type="continuationSeparator" w:id="0">
    <w:p w:rsidR="00B82400" w:rsidRDefault="00B82400" w:rsidP="007E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00" w:rsidRDefault="00B82400" w:rsidP="007E4E61">
      <w:pPr>
        <w:spacing w:after="0" w:line="240" w:lineRule="auto"/>
      </w:pPr>
      <w:r>
        <w:separator/>
      </w:r>
    </w:p>
  </w:footnote>
  <w:footnote w:type="continuationSeparator" w:id="0">
    <w:p w:rsidR="00B82400" w:rsidRDefault="00B82400" w:rsidP="007E4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0B"/>
    <w:rsid w:val="00001BEB"/>
    <w:rsid w:val="0001220E"/>
    <w:rsid w:val="000244D5"/>
    <w:rsid w:val="00043120"/>
    <w:rsid w:val="00060C95"/>
    <w:rsid w:val="000B607F"/>
    <w:rsid w:val="000E19B4"/>
    <w:rsid w:val="00152CB2"/>
    <w:rsid w:val="001B21AF"/>
    <w:rsid w:val="001C195A"/>
    <w:rsid w:val="00270F28"/>
    <w:rsid w:val="00287CC5"/>
    <w:rsid w:val="00344CE7"/>
    <w:rsid w:val="003567EF"/>
    <w:rsid w:val="003D4E0B"/>
    <w:rsid w:val="003D7AE3"/>
    <w:rsid w:val="003F60C0"/>
    <w:rsid w:val="00430298"/>
    <w:rsid w:val="004A0FAB"/>
    <w:rsid w:val="004A4732"/>
    <w:rsid w:val="004C0A5B"/>
    <w:rsid w:val="00521A83"/>
    <w:rsid w:val="005D392E"/>
    <w:rsid w:val="005D6F6D"/>
    <w:rsid w:val="005D75B1"/>
    <w:rsid w:val="0067030C"/>
    <w:rsid w:val="006774C7"/>
    <w:rsid w:val="00680341"/>
    <w:rsid w:val="006A1D99"/>
    <w:rsid w:val="006D217F"/>
    <w:rsid w:val="00705320"/>
    <w:rsid w:val="0071626F"/>
    <w:rsid w:val="007529A2"/>
    <w:rsid w:val="0077357D"/>
    <w:rsid w:val="0077360B"/>
    <w:rsid w:val="007909A4"/>
    <w:rsid w:val="007A2BC0"/>
    <w:rsid w:val="007D37AE"/>
    <w:rsid w:val="007E4E61"/>
    <w:rsid w:val="00803D7C"/>
    <w:rsid w:val="008C2FD1"/>
    <w:rsid w:val="008E7C9D"/>
    <w:rsid w:val="00A073CC"/>
    <w:rsid w:val="00A94812"/>
    <w:rsid w:val="00AB4B9A"/>
    <w:rsid w:val="00AB5BDB"/>
    <w:rsid w:val="00AF68D0"/>
    <w:rsid w:val="00AF79DF"/>
    <w:rsid w:val="00B15037"/>
    <w:rsid w:val="00B37370"/>
    <w:rsid w:val="00B82400"/>
    <w:rsid w:val="00BD3753"/>
    <w:rsid w:val="00C2617C"/>
    <w:rsid w:val="00CD1E02"/>
    <w:rsid w:val="00D2010B"/>
    <w:rsid w:val="00D2730D"/>
    <w:rsid w:val="00D43A22"/>
    <w:rsid w:val="00DC20FC"/>
    <w:rsid w:val="00DF4DFE"/>
    <w:rsid w:val="00E05EF7"/>
    <w:rsid w:val="00E77626"/>
    <w:rsid w:val="00F3459A"/>
    <w:rsid w:val="00F51B51"/>
    <w:rsid w:val="00F54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E61"/>
    <w:pPr>
      <w:tabs>
        <w:tab w:val="center" w:pos="4153"/>
        <w:tab w:val="right" w:pos="8306"/>
      </w:tabs>
      <w:spacing w:after="0" w:line="240" w:lineRule="auto"/>
    </w:pPr>
  </w:style>
  <w:style w:type="character" w:customStyle="1" w:styleId="Char">
    <w:name w:val="رأس الصفحة Char"/>
    <w:basedOn w:val="a0"/>
    <w:link w:val="a3"/>
    <w:uiPriority w:val="99"/>
    <w:rsid w:val="007E4E61"/>
  </w:style>
  <w:style w:type="paragraph" w:styleId="a4">
    <w:name w:val="footer"/>
    <w:basedOn w:val="a"/>
    <w:link w:val="Char0"/>
    <w:uiPriority w:val="99"/>
    <w:unhideWhenUsed/>
    <w:rsid w:val="007E4E61"/>
    <w:pPr>
      <w:tabs>
        <w:tab w:val="center" w:pos="4153"/>
        <w:tab w:val="right" w:pos="8306"/>
      </w:tabs>
      <w:spacing w:after="0" w:line="240" w:lineRule="auto"/>
    </w:pPr>
  </w:style>
  <w:style w:type="character" w:customStyle="1" w:styleId="Char0">
    <w:name w:val="تذييل الصفحة Char"/>
    <w:basedOn w:val="a0"/>
    <w:link w:val="a4"/>
    <w:uiPriority w:val="99"/>
    <w:rsid w:val="007E4E61"/>
  </w:style>
  <w:style w:type="paragraph" w:styleId="a5">
    <w:name w:val="No Spacing"/>
    <w:uiPriority w:val="1"/>
    <w:qFormat/>
    <w:rsid w:val="007E4E61"/>
    <w:pPr>
      <w:bidi/>
      <w:spacing w:after="0" w:line="240" w:lineRule="auto"/>
    </w:pPr>
  </w:style>
  <w:style w:type="paragraph" w:styleId="a6">
    <w:name w:val="Balloon Text"/>
    <w:basedOn w:val="a"/>
    <w:link w:val="Char1"/>
    <w:uiPriority w:val="99"/>
    <w:semiHidden/>
    <w:unhideWhenUsed/>
    <w:rsid w:val="00F51B5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51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E61"/>
    <w:pPr>
      <w:tabs>
        <w:tab w:val="center" w:pos="4153"/>
        <w:tab w:val="right" w:pos="8306"/>
      </w:tabs>
      <w:spacing w:after="0" w:line="240" w:lineRule="auto"/>
    </w:pPr>
  </w:style>
  <w:style w:type="character" w:customStyle="1" w:styleId="Char">
    <w:name w:val="رأس الصفحة Char"/>
    <w:basedOn w:val="a0"/>
    <w:link w:val="a3"/>
    <w:uiPriority w:val="99"/>
    <w:rsid w:val="007E4E61"/>
  </w:style>
  <w:style w:type="paragraph" w:styleId="a4">
    <w:name w:val="footer"/>
    <w:basedOn w:val="a"/>
    <w:link w:val="Char0"/>
    <w:uiPriority w:val="99"/>
    <w:unhideWhenUsed/>
    <w:rsid w:val="007E4E61"/>
    <w:pPr>
      <w:tabs>
        <w:tab w:val="center" w:pos="4153"/>
        <w:tab w:val="right" w:pos="8306"/>
      </w:tabs>
      <w:spacing w:after="0" w:line="240" w:lineRule="auto"/>
    </w:pPr>
  </w:style>
  <w:style w:type="character" w:customStyle="1" w:styleId="Char0">
    <w:name w:val="تذييل الصفحة Char"/>
    <w:basedOn w:val="a0"/>
    <w:link w:val="a4"/>
    <w:uiPriority w:val="99"/>
    <w:rsid w:val="007E4E61"/>
  </w:style>
  <w:style w:type="paragraph" w:styleId="a5">
    <w:name w:val="No Spacing"/>
    <w:uiPriority w:val="1"/>
    <w:qFormat/>
    <w:rsid w:val="007E4E61"/>
    <w:pPr>
      <w:bidi/>
      <w:spacing w:after="0" w:line="240" w:lineRule="auto"/>
    </w:pPr>
  </w:style>
  <w:style w:type="paragraph" w:styleId="a6">
    <w:name w:val="Balloon Text"/>
    <w:basedOn w:val="a"/>
    <w:link w:val="Char1"/>
    <w:uiPriority w:val="99"/>
    <w:semiHidden/>
    <w:unhideWhenUsed/>
    <w:rsid w:val="00F51B5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5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E903-1A13-462A-89F5-A4030B93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265</Words>
  <Characters>1516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ALDHILL</dc:creator>
  <cp:lastModifiedBy>DELL</cp:lastModifiedBy>
  <cp:revision>17</cp:revision>
  <dcterms:created xsi:type="dcterms:W3CDTF">2016-09-10T16:47:00Z</dcterms:created>
  <dcterms:modified xsi:type="dcterms:W3CDTF">2016-11-13T07:14:00Z</dcterms:modified>
</cp:coreProperties>
</file>